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435" w:rsidRDefault="00954435" w:rsidP="00954435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0A2264" w:rsidRDefault="00BA153A" w:rsidP="00954435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Haggerty Art Museum</w:t>
      </w:r>
    </w:p>
    <w:p w:rsidR="00954435" w:rsidRDefault="00954435" w:rsidP="00BA73B2">
      <w:pPr>
        <w:spacing w:after="0" w:line="240" w:lineRule="auto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954435" w:rsidRDefault="00954435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954435" w:rsidP="00954435">
      <w:pPr>
        <w:spacing w:after="0" w:line="240" w:lineRule="auto"/>
        <w:ind w:right="630"/>
        <w:jc w:val="center"/>
        <w:rPr>
          <w:rFonts w:ascii="Verdana" w:hAnsi="Verdana" w:cs="Lucida Sans Unicode"/>
          <w:sz w:val="18"/>
          <w:szCs w:val="18"/>
        </w:rPr>
      </w:pPr>
      <w:proofErr w:type="spellStart"/>
      <w:r>
        <w:t>Hagerty</w:t>
      </w:r>
      <w:proofErr w:type="spellEnd"/>
      <w:r>
        <w:t xml:space="preserve"> Art Museum houses both Marquette’s permanent and limited time art exhibits.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352810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Pr="00352810" w:rsidRDefault="004131FA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352810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BD4769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AB063E" w:rsidP="004A0EBB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117.65pt;margin-top:195pt;width:70.85pt;height:25.35pt;rotation:10265619fd;z-index:1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R0010844.JPG" style="width:270.75pt;height:203.25pt;visibility:visible">
            <v:imagedata r:id="rId4" o:title="R0010844"/>
          </v:shape>
        </w:pict>
      </w:r>
    </w:p>
    <w:p w:rsidR="00352810" w:rsidRDefault="00816A6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.95pt;margin-top:7.3pt;width:109.5pt;height:20.25pt;z-index:2">
            <v:textbox>
              <w:txbxContent>
                <w:p w:rsidR="00816A67" w:rsidRDefault="00816A67" w:rsidP="00816A67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BD4769" w:rsidRDefault="00BD476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35281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</w:t>
      </w:r>
      <w:r w:rsidR="00117150">
        <w:rPr>
          <w:rFonts w:ascii="Verdana" w:hAnsi="Verdana" w:cs="Lucida Sans Unicode"/>
          <w:sz w:val="18"/>
          <w:szCs w:val="18"/>
        </w:rPr>
        <w:t xml:space="preserve">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Wheelchair accessible, </w:t>
      </w:r>
      <w:r w:rsidR="00BA153A">
        <w:rPr>
          <w:rFonts w:ascii="Verdana" w:hAnsi="Verdana" w:cs="Lucida Sans Unicode"/>
          <w:sz w:val="18"/>
          <w:szCs w:val="18"/>
        </w:rPr>
        <w:t>Manual Doors</w:t>
      </w:r>
    </w:p>
    <w:p w:rsidR="00261E56" w:rsidRDefault="008C374F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4A0EBB" w:rsidRDefault="00BA153A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Located on the main floor opposite the elevator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261E56" w:rsidRDefault="00BA153A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t>Located on the main floor opposite the elevator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8C374F" w:rsidRPr="008C374F" w:rsidRDefault="00BA153A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r>
        <w:rPr>
          <w:rFonts w:ascii="Verdana" w:hAnsi="Verdana" w:cs="Lucida Sans Unicode"/>
          <w:sz w:val="18"/>
          <w:szCs w:val="18"/>
        </w:rPr>
        <w:t>Located through the main entrance in the center of the museum</w:t>
      </w:r>
    </w:p>
    <w:sectPr w:rsidR="008C374F" w:rsidRPr="008C374F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225971"/>
    <w:rsid w:val="00236353"/>
    <w:rsid w:val="00247B90"/>
    <w:rsid w:val="00261E56"/>
    <w:rsid w:val="00340F00"/>
    <w:rsid w:val="00352810"/>
    <w:rsid w:val="003D02C4"/>
    <w:rsid w:val="004131FA"/>
    <w:rsid w:val="004A0EBB"/>
    <w:rsid w:val="00632F3B"/>
    <w:rsid w:val="00722D4B"/>
    <w:rsid w:val="007C40A3"/>
    <w:rsid w:val="007D133E"/>
    <w:rsid w:val="00816A67"/>
    <w:rsid w:val="008C374F"/>
    <w:rsid w:val="0090572A"/>
    <w:rsid w:val="00910C34"/>
    <w:rsid w:val="00930B27"/>
    <w:rsid w:val="00954435"/>
    <w:rsid w:val="009749A5"/>
    <w:rsid w:val="00AB063E"/>
    <w:rsid w:val="00AB4671"/>
    <w:rsid w:val="00BA153A"/>
    <w:rsid w:val="00BA73B2"/>
    <w:rsid w:val="00BD4769"/>
    <w:rsid w:val="00BF2EAE"/>
    <w:rsid w:val="00C903D7"/>
    <w:rsid w:val="00D310E0"/>
    <w:rsid w:val="00D8128B"/>
    <w:rsid w:val="00DD368B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478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4</cp:revision>
  <dcterms:created xsi:type="dcterms:W3CDTF">2009-11-09T16:39:00Z</dcterms:created>
  <dcterms:modified xsi:type="dcterms:W3CDTF">2010-02-01T15:27:00Z</dcterms:modified>
</cp:coreProperties>
</file>